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Ind w:w="-106" w:type="dxa"/>
        <w:tblLook w:val="00A0" w:firstRow="1" w:lastRow="0" w:firstColumn="1" w:lastColumn="0" w:noHBand="0" w:noVBand="0"/>
      </w:tblPr>
      <w:tblGrid>
        <w:gridCol w:w="8046"/>
        <w:gridCol w:w="7513"/>
      </w:tblGrid>
      <w:tr w:rsidR="00C4723A" w:rsidRPr="00B732D2" w:rsidTr="00A22E9F">
        <w:tc>
          <w:tcPr>
            <w:tcW w:w="8046" w:type="dxa"/>
          </w:tcPr>
          <w:p w:rsidR="00C4723A" w:rsidRPr="00B732D2" w:rsidRDefault="00C4723A" w:rsidP="00B732D2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B732D2">
              <w:rPr>
                <w:b/>
                <w:bCs/>
              </w:rPr>
              <w:t>«ПОГОДЖЕНО»</w:t>
            </w:r>
          </w:p>
          <w:p w:rsidR="00C4723A" w:rsidRPr="00B732D2" w:rsidRDefault="00C4723A" w:rsidP="00B732D2">
            <w:pPr>
              <w:jc w:val="both"/>
              <w:rPr>
                <w:b/>
                <w:bCs/>
              </w:rPr>
            </w:pPr>
            <w:r w:rsidRPr="00B732D2">
              <w:rPr>
                <w:b/>
                <w:bCs/>
              </w:rPr>
              <w:t>_________________________________</w:t>
            </w:r>
          </w:p>
          <w:p w:rsidR="00C4723A" w:rsidRPr="00B732D2" w:rsidRDefault="00C4723A" w:rsidP="00B732D2">
            <w:pPr>
              <w:jc w:val="both"/>
              <w:rPr>
                <w:b/>
                <w:bCs/>
              </w:rPr>
            </w:pPr>
            <w:r w:rsidRPr="00B732D2">
              <w:rPr>
                <w:b/>
                <w:bCs/>
              </w:rPr>
              <w:t>_________________________________</w:t>
            </w:r>
          </w:p>
        </w:tc>
        <w:tc>
          <w:tcPr>
            <w:tcW w:w="7513" w:type="dxa"/>
          </w:tcPr>
          <w:p w:rsidR="00C4723A" w:rsidRPr="00B732D2" w:rsidRDefault="00C4723A" w:rsidP="00B732D2">
            <w:pPr>
              <w:ind w:right="742" w:firstLine="720"/>
              <w:jc w:val="right"/>
              <w:rPr>
                <w:b/>
                <w:bCs/>
              </w:rPr>
            </w:pPr>
            <w:r w:rsidRPr="00B732D2">
              <w:rPr>
                <w:b/>
                <w:bCs/>
              </w:rPr>
              <w:t>«ЗАТВЕРДЖЕНО»</w:t>
            </w:r>
          </w:p>
          <w:p w:rsidR="00C4723A" w:rsidRPr="00B732D2" w:rsidRDefault="00C4723A" w:rsidP="00B732D2">
            <w:pPr>
              <w:ind w:right="742" w:firstLine="720"/>
              <w:jc w:val="right"/>
              <w:rPr>
                <w:b/>
                <w:bCs/>
              </w:rPr>
            </w:pPr>
          </w:p>
          <w:p w:rsidR="00C4723A" w:rsidRPr="00B732D2" w:rsidRDefault="00C4723A" w:rsidP="00B732D2">
            <w:pPr>
              <w:ind w:right="353" w:firstLine="25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Голова комісії з реорганізації</w:t>
            </w:r>
            <w:r w:rsidRPr="00B732D2">
              <w:rPr>
                <w:b/>
                <w:bCs/>
              </w:rPr>
              <w:t xml:space="preserve"> </w:t>
            </w:r>
          </w:p>
          <w:p w:rsidR="00C4723A" w:rsidRPr="00B732D2" w:rsidRDefault="00C4723A" w:rsidP="00B732D2">
            <w:pPr>
              <w:ind w:right="353" w:firstLine="2550"/>
              <w:jc w:val="right"/>
              <w:rPr>
                <w:b/>
                <w:bCs/>
              </w:rPr>
            </w:pPr>
            <w:r w:rsidRPr="00B732D2">
              <w:rPr>
                <w:b/>
                <w:bCs/>
              </w:rPr>
              <w:t xml:space="preserve">Держспоживінспекції </w:t>
            </w:r>
          </w:p>
          <w:p w:rsidR="00C4723A" w:rsidRPr="00B732D2" w:rsidRDefault="00C4723A" w:rsidP="00066089">
            <w:pPr>
              <w:ind w:right="353" w:firstLine="2550"/>
              <w:jc w:val="right"/>
              <w:rPr>
                <w:b/>
                <w:bCs/>
              </w:rPr>
            </w:pPr>
            <w:r w:rsidRPr="00B732D2">
              <w:rPr>
                <w:b/>
                <w:bCs/>
              </w:rPr>
              <w:t xml:space="preserve">у Чернігівській області </w:t>
            </w:r>
          </w:p>
          <w:p w:rsidR="00C4723A" w:rsidRPr="00B732D2" w:rsidRDefault="00866F0D" w:rsidP="00066089">
            <w:pPr>
              <w:ind w:right="353" w:firstLine="2550"/>
              <w:rPr>
                <w:b/>
                <w:bCs/>
              </w:rPr>
            </w:pPr>
            <w:r>
              <w:rPr>
                <w:b/>
                <w:bCs/>
                <w:noProof/>
                <w:lang w:val="ru-RU"/>
              </w:rPr>
              <w:drawing>
                <wp:inline distT="0" distB="0" distL="0" distR="0">
                  <wp:extent cx="137160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23A" w:rsidRPr="00B732D2">
              <w:rPr>
                <w:b/>
                <w:bCs/>
              </w:rPr>
              <w:t>О.В. Зенов</w:t>
            </w:r>
          </w:p>
          <w:p w:rsidR="00C4723A" w:rsidRPr="00B732D2" w:rsidRDefault="00C4723A" w:rsidP="00B732D2">
            <w:pPr>
              <w:ind w:right="353" w:firstLine="2550"/>
              <w:jc w:val="right"/>
              <w:rPr>
                <w:b/>
                <w:bCs/>
              </w:rPr>
            </w:pPr>
          </w:p>
          <w:p w:rsidR="00C4723A" w:rsidRPr="00B732D2" w:rsidRDefault="00C4723A" w:rsidP="00B732D2">
            <w:pPr>
              <w:ind w:right="353" w:firstLine="2550"/>
              <w:jc w:val="right"/>
              <w:rPr>
                <w:b/>
                <w:bCs/>
              </w:rPr>
            </w:pPr>
            <w:r w:rsidRPr="00B732D2">
              <w:rPr>
                <w:b/>
                <w:bCs/>
              </w:rPr>
              <w:t>«__» грудня 2015 року</w:t>
            </w:r>
          </w:p>
        </w:tc>
      </w:tr>
    </w:tbl>
    <w:p w:rsidR="00C4723A" w:rsidRPr="00B732D2" w:rsidRDefault="00C4723A" w:rsidP="00B732D2">
      <w:pPr>
        <w:ind w:firstLine="720"/>
        <w:jc w:val="center"/>
        <w:rPr>
          <w:b/>
          <w:bCs/>
        </w:rPr>
      </w:pPr>
      <w:r w:rsidRPr="00B732D2">
        <w:rPr>
          <w:b/>
          <w:bCs/>
        </w:rPr>
        <w:t>ПЛАН</w:t>
      </w:r>
    </w:p>
    <w:p w:rsidR="00C4723A" w:rsidRPr="00B732D2" w:rsidRDefault="00C4723A" w:rsidP="00B732D2">
      <w:pPr>
        <w:ind w:firstLine="720"/>
        <w:jc w:val="center"/>
        <w:rPr>
          <w:b/>
          <w:bCs/>
        </w:rPr>
      </w:pPr>
      <w:r w:rsidRPr="00B732D2">
        <w:rPr>
          <w:b/>
          <w:bCs/>
        </w:rPr>
        <w:t xml:space="preserve"> перевірок з ринкового нагляду на І квартал 2016 року</w:t>
      </w:r>
    </w:p>
    <w:p w:rsidR="00C4723A" w:rsidRPr="00B732D2" w:rsidRDefault="00C4723A" w:rsidP="00B732D2">
      <w:pPr>
        <w:ind w:firstLine="720"/>
        <w:jc w:val="right"/>
        <w:rPr>
          <w:b/>
          <w:bCs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1276"/>
        <w:gridCol w:w="3754"/>
        <w:gridCol w:w="924"/>
        <w:gridCol w:w="992"/>
        <w:gridCol w:w="992"/>
        <w:gridCol w:w="3260"/>
        <w:gridCol w:w="992"/>
        <w:gridCol w:w="709"/>
      </w:tblGrid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№ п/п</w:t>
            </w:r>
          </w:p>
        </w:tc>
        <w:tc>
          <w:tcPr>
            <w:tcW w:w="1135" w:type="dxa"/>
          </w:tcPr>
          <w:p w:rsidR="00C4723A" w:rsidRPr="00B732D2" w:rsidRDefault="00C4723A" w:rsidP="00B732D2">
            <w:pPr>
              <w:keepNext/>
              <w:ind w:left="-108"/>
              <w:jc w:val="center"/>
              <w:rPr>
                <w:bCs/>
              </w:rPr>
            </w:pPr>
            <w:r w:rsidRPr="00B732D2">
              <w:rPr>
                <w:bCs/>
              </w:rPr>
              <w:t>Найменування суб’єкта господарювання</w:t>
            </w:r>
          </w:p>
        </w:tc>
        <w:tc>
          <w:tcPr>
            <w:tcW w:w="1275" w:type="dxa"/>
            <w:vAlign w:val="center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Фактична адреса суб’єкта господарювання</w:t>
            </w:r>
          </w:p>
        </w:tc>
        <w:tc>
          <w:tcPr>
            <w:tcW w:w="1276" w:type="dxa"/>
            <w:vAlign w:val="center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Юридична адреса суб’єкта господарювання</w:t>
            </w:r>
          </w:p>
        </w:tc>
        <w:tc>
          <w:tcPr>
            <w:tcW w:w="3754" w:type="dxa"/>
            <w:vAlign w:val="center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Вид продукції</w:t>
            </w:r>
          </w:p>
        </w:tc>
        <w:tc>
          <w:tcPr>
            <w:tcW w:w="924" w:type="dxa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Дата початку планового заходу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Строк здійснення заходу,</w:t>
            </w:r>
          </w:p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дні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Ступінь ризику</w:t>
            </w:r>
          </w:p>
        </w:tc>
        <w:tc>
          <w:tcPr>
            <w:tcW w:w="3260" w:type="dxa"/>
            <w:vAlign w:val="center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 xml:space="preserve">Нормативно-правовий акт, вимогам якого повинна відповідати продукція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keepNext/>
              <w:ind w:left="-107"/>
              <w:jc w:val="center"/>
              <w:rPr>
                <w:bCs/>
              </w:rPr>
            </w:pPr>
            <w:r w:rsidRPr="00B732D2">
              <w:rPr>
                <w:bCs/>
              </w:rPr>
              <w:t>Спільні перевірки</w:t>
            </w:r>
          </w:p>
        </w:tc>
        <w:tc>
          <w:tcPr>
            <w:tcW w:w="709" w:type="dxa"/>
          </w:tcPr>
          <w:p w:rsidR="00C4723A" w:rsidRPr="00B732D2" w:rsidRDefault="00C4723A" w:rsidP="00B732D2">
            <w:pPr>
              <w:keepNext/>
              <w:jc w:val="center"/>
              <w:rPr>
                <w:bCs/>
              </w:rPr>
            </w:pPr>
            <w:r w:rsidRPr="00B732D2">
              <w:rPr>
                <w:bCs/>
              </w:rPr>
              <w:t>Відмітка про виконання</w:t>
            </w:r>
          </w:p>
        </w:tc>
      </w:tr>
      <w:tr w:rsidR="00C4723A" w:rsidRPr="00B732D2" w:rsidTr="00D84FA3">
        <w:trPr>
          <w:trHeight w:val="2048"/>
        </w:trPr>
        <w:tc>
          <w:tcPr>
            <w:tcW w:w="425" w:type="dxa"/>
          </w:tcPr>
          <w:p w:rsidR="00C4723A" w:rsidRPr="00B732D2" w:rsidRDefault="00C4723A" w:rsidP="00B732D2">
            <w:r w:rsidRPr="00B732D2">
              <w:rPr>
                <w:lang w:val="en-US"/>
              </w:rPr>
              <w:t>1</w:t>
            </w:r>
            <w:r w:rsidRPr="00B732D2">
              <w:t>.</w:t>
            </w:r>
          </w:p>
        </w:tc>
        <w:tc>
          <w:tcPr>
            <w:tcW w:w="1135" w:type="dxa"/>
          </w:tcPr>
          <w:p w:rsidR="00C4723A" w:rsidRPr="00B732D2" w:rsidRDefault="00C4723A" w:rsidP="00637752">
            <w:r w:rsidRPr="00B732D2">
              <w:t xml:space="preserve">ТОВ </w:t>
            </w:r>
            <w:r>
              <w:t>«</w:t>
            </w:r>
            <w:r w:rsidRPr="00B732D2">
              <w:t>Еко»</w:t>
            </w:r>
          </w:p>
        </w:tc>
        <w:tc>
          <w:tcPr>
            <w:tcW w:w="1275" w:type="dxa"/>
          </w:tcPr>
          <w:p w:rsidR="00C4723A" w:rsidRPr="00B732D2" w:rsidRDefault="00C4723A" w:rsidP="00F45BB1">
            <w:r w:rsidRPr="00B732D2">
              <w:t xml:space="preserve">м. Чернігів, вул. </w:t>
            </w:r>
            <w:r>
              <w:t>Старобілоуська, 31</w:t>
            </w:r>
          </w:p>
        </w:tc>
        <w:tc>
          <w:tcPr>
            <w:tcW w:w="1276" w:type="dxa"/>
          </w:tcPr>
          <w:p w:rsidR="00C4723A" w:rsidRPr="00B732D2" w:rsidRDefault="00C4723A" w:rsidP="00B732D2">
            <w:pPr>
              <w:pStyle w:val="HTML"/>
              <w:rPr>
                <w:rFonts w:ascii="Times New Roman" w:hAnsi="Times New Roman" w:cs="Times New Roman"/>
              </w:rPr>
            </w:pPr>
            <w:r w:rsidRPr="00B732D2">
              <w:rPr>
                <w:rFonts w:ascii="Times New Roman" w:hAnsi="Times New Roman" w:cs="Times New Roman"/>
              </w:rPr>
              <w:t>м. Київ, пр. Науки, 8</w:t>
            </w:r>
          </w:p>
          <w:p w:rsidR="00C4723A" w:rsidRPr="00B732D2" w:rsidRDefault="00C4723A" w:rsidP="00B732D2"/>
        </w:tc>
        <w:tc>
          <w:tcPr>
            <w:tcW w:w="3754" w:type="dxa"/>
          </w:tcPr>
          <w:p w:rsidR="00C4723A" w:rsidRPr="00B732D2" w:rsidRDefault="00C4723A" w:rsidP="00B732D2">
            <w:r w:rsidRPr="00B732D2">
              <w:t>Ігри та іграшки для дітей: активні іграшки, механічні та (або) електричні автомобілі, іграшки, призначені для гри на воді; функціональні іграшки, іграшки для немовлят, призначені, щоб на них дивитися, хапати та (або) стискати; активні іграшки; розвивальні іграшки; механічні та (або) електричні автомобілі; іграшки, призначені для гри на воді.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19.01.16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>Закон України «Про загальну безпечність нехарчової продукції»</w:t>
            </w: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безпечності іграшок, затверджений постановою КМУ від 11.07.13 № 515</w:t>
            </w:r>
          </w:p>
          <w:p w:rsidR="00C4723A" w:rsidRPr="00B732D2" w:rsidRDefault="00C4723A" w:rsidP="00B732D2">
            <w:r w:rsidRPr="00B732D2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 w:rsidRPr="00B732D2">
              <w:t>2.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ТОВ «Алло»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пр. Миру, 42</w:t>
            </w:r>
          </w:p>
        </w:tc>
        <w:tc>
          <w:tcPr>
            <w:tcW w:w="1276" w:type="dxa"/>
          </w:tcPr>
          <w:p w:rsidR="00C4723A" w:rsidRPr="00B732D2" w:rsidRDefault="00C4723A" w:rsidP="00B732D2">
            <w:r>
              <w:t>м. Дніпропетровськ, вул. Барикадна, 15-а</w:t>
            </w:r>
          </w:p>
        </w:tc>
        <w:tc>
          <w:tcPr>
            <w:tcW w:w="3754" w:type="dxa"/>
          </w:tcPr>
          <w:p w:rsidR="00C4723A" w:rsidRPr="00B732D2" w:rsidRDefault="00C4723A" w:rsidP="00B732D2">
            <w:pPr>
              <w:ind w:left="35"/>
            </w:pPr>
            <w:r w:rsidRPr="00B732D2">
              <w:t>Електричне та електронне обладнання, електрообладнання побутового призначення, р</w:t>
            </w:r>
            <w:r w:rsidRPr="00B732D2">
              <w:rPr>
                <w:color w:val="000000"/>
              </w:rPr>
              <w:t xml:space="preserve">адіообладнання, телекомунікаційного кінцевого (термінального) обладнання, </w:t>
            </w:r>
            <w:r w:rsidRPr="00B732D2">
              <w:t>споживча апаратура тощо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26.01.16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 </w:t>
            </w: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A22E9F">
            <w:r>
              <w:t>3.</w:t>
            </w:r>
          </w:p>
        </w:tc>
        <w:tc>
          <w:tcPr>
            <w:tcW w:w="1135" w:type="dxa"/>
          </w:tcPr>
          <w:p w:rsidR="00C4723A" w:rsidRPr="00B732D2" w:rsidRDefault="00C4723A" w:rsidP="00A22E9F">
            <w:r>
              <w:t>ТОВ «АТМ Інтернешнл»</w:t>
            </w:r>
          </w:p>
        </w:tc>
        <w:tc>
          <w:tcPr>
            <w:tcW w:w="1275" w:type="dxa"/>
          </w:tcPr>
          <w:p w:rsidR="00C4723A" w:rsidRPr="00B732D2" w:rsidRDefault="00C4723A" w:rsidP="00A22E9F">
            <w:r>
              <w:t>м. Чернігів, вул. Рокосовського, 18-а</w:t>
            </w:r>
          </w:p>
        </w:tc>
        <w:tc>
          <w:tcPr>
            <w:tcW w:w="1276" w:type="dxa"/>
          </w:tcPr>
          <w:p w:rsidR="00C4723A" w:rsidRPr="00B732D2" w:rsidRDefault="00C4723A" w:rsidP="00A22E9F">
            <w:r>
              <w:t>м. Чернігів, вул. Дорогожицька, 1</w:t>
            </w:r>
          </w:p>
        </w:tc>
        <w:tc>
          <w:tcPr>
            <w:tcW w:w="3754" w:type="dxa"/>
          </w:tcPr>
          <w:p w:rsidR="00C4723A" w:rsidRPr="00B732D2" w:rsidRDefault="00C4723A" w:rsidP="00A22E9F">
            <w:r w:rsidRPr="00B732D2">
              <w:t>Електричне та електронне обладнання, електрообладнання побутового призначення, р</w:t>
            </w:r>
            <w:r w:rsidRPr="00B732D2">
              <w:rPr>
                <w:color w:val="000000"/>
              </w:rPr>
              <w:t xml:space="preserve">адіообладнання, телекомунікаційного кінцевого (термінального) обладнання, </w:t>
            </w:r>
            <w:r w:rsidRPr="00B732D2">
              <w:t>споживча апаратура тощо</w:t>
            </w:r>
          </w:p>
        </w:tc>
        <w:tc>
          <w:tcPr>
            <w:tcW w:w="924" w:type="dxa"/>
          </w:tcPr>
          <w:p w:rsidR="00C4723A" w:rsidRPr="00B732D2" w:rsidRDefault="00C4723A" w:rsidP="00A22E9F">
            <w:r>
              <w:t>28.01.16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4723A" w:rsidRPr="00B732D2" w:rsidRDefault="00C4723A" w:rsidP="00A22E9F">
            <w:r>
              <w:t xml:space="preserve">Підвищений 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 </w:t>
            </w: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</w:t>
            </w:r>
            <w:r w:rsidRPr="00B732D2">
              <w:rPr>
                <w:rStyle w:val="FontStyle22"/>
                <w:sz w:val="20"/>
                <w:szCs w:val="20"/>
              </w:rPr>
              <w:lastRenderedPageBreak/>
              <w:t>електричного обладнання, затверджений Постановою КМУ від 29.10.2009 р. № 1149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lastRenderedPageBreak/>
              <w:t>4</w:t>
            </w:r>
            <w:r w:rsidRPr="00B732D2">
              <w:t>.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Чернігівська філія ПАТ «Альцест»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вул. Коцюбинського, 74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rPr>
                <w:rStyle w:val="apple-converted-space"/>
                <w:rFonts w:ascii="Arial" w:hAnsi="Arial" w:cs="Arial"/>
                <w:color w:val="678197"/>
                <w:shd w:val="clear" w:color="auto" w:fill="FFFFFF"/>
              </w:rPr>
              <w:t> </w:t>
            </w:r>
            <w:r w:rsidRPr="00B732D2">
              <w:rPr>
                <w:shd w:val="clear" w:color="auto" w:fill="FFFFFF"/>
              </w:rPr>
              <w:t xml:space="preserve">Київська обл., </w:t>
            </w:r>
            <w:r>
              <w:rPr>
                <w:shd w:val="clear" w:color="auto" w:fill="FFFFFF"/>
              </w:rPr>
              <w:t>Києво-Святошинський район, с.</w:t>
            </w:r>
            <w:r w:rsidRPr="00B732D2">
              <w:rPr>
                <w:shd w:val="clear" w:color="auto" w:fill="FFFFFF"/>
              </w:rPr>
              <w:t xml:space="preserve">Петропавлівська Борщагівка, </w:t>
            </w:r>
            <w:r>
              <w:rPr>
                <w:shd w:val="clear" w:color="auto" w:fill="FFFFFF"/>
              </w:rPr>
              <w:t>вул.</w:t>
            </w:r>
            <w:r w:rsidRPr="00B732D2">
              <w:rPr>
                <w:shd w:val="clear" w:color="auto" w:fill="FFFFFF"/>
              </w:rPr>
              <w:t>Петропавлівська, 4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 xml:space="preserve">Електричні та електронні інструменти: дрилі, апаратура для оточення, шліфування, свердління тощо. 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02.02.16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65763C">
            <w:pPr>
              <w:rPr>
                <w:color w:val="00000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з електромагнітної сумісності обладнання, затверджений Постановою КМУ від 29.07.2009 р. № 785,</w:t>
            </w:r>
            <w:r>
              <w:rPr>
                <w:rStyle w:val="FontStyle22"/>
                <w:sz w:val="20"/>
                <w:szCs w:val="20"/>
              </w:rPr>
              <w:t xml:space="preserve"> </w:t>
            </w: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безпеки низьковольтного електричного обладнання, затверджений Постановою КМУ від 29.10.2009 р. № 1149 </w:t>
            </w:r>
            <w:r w:rsidRPr="00B732D2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rPr>
          <w:trHeight w:val="260"/>
        </w:trPr>
        <w:tc>
          <w:tcPr>
            <w:tcW w:w="425" w:type="dxa"/>
          </w:tcPr>
          <w:p w:rsidR="00C4723A" w:rsidRPr="00B732D2" w:rsidRDefault="00C4723A" w:rsidP="00A22E9F">
            <w:r>
              <w:t>5</w:t>
            </w:r>
          </w:p>
        </w:tc>
        <w:tc>
          <w:tcPr>
            <w:tcW w:w="1135" w:type="dxa"/>
          </w:tcPr>
          <w:p w:rsidR="00C4723A" w:rsidRPr="00B732D2" w:rsidRDefault="00C4723A" w:rsidP="00A22E9F">
            <w:r>
              <w:t>ФОП Васильєв Є.</w:t>
            </w:r>
            <w:r w:rsidRPr="00B732D2">
              <w:t xml:space="preserve"> П</w:t>
            </w:r>
            <w:r>
              <w:t>.</w:t>
            </w:r>
          </w:p>
        </w:tc>
        <w:tc>
          <w:tcPr>
            <w:tcW w:w="1275" w:type="dxa"/>
          </w:tcPr>
          <w:p w:rsidR="00C4723A" w:rsidRPr="00B732D2" w:rsidRDefault="00C4723A" w:rsidP="00A22E9F">
            <w:r w:rsidRPr="00B732D2">
              <w:t>м. Чернігів, пр. Мира, 194/2</w:t>
            </w:r>
          </w:p>
        </w:tc>
        <w:tc>
          <w:tcPr>
            <w:tcW w:w="1276" w:type="dxa"/>
          </w:tcPr>
          <w:p w:rsidR="00C4723A" w:rsidRPr="00B732D2" w:rsidRDefault="00C4723A" w:rsidP="00A22E9F">
            <w:r w:rsidRPr="00B732D2">
              <w:t>м. Полтава, вул. О. Гайдара, 16/18, кв. 1</w:t>
            </w:r>
          </w:p>
        </w:tc>
        <w:tc>
          <w:tcPr>
            <w:tcW w:w="3754" w:type="dxa"/>
          </w:tcPr>
          <w:p w:rsidR="00C4723A" w:rsidRPr="00B732D2" w:rsidRDefault="00C4723A" w:rsidP="00A22E9F">
            <w:r w:rsidRPr="00B732D2">
              <w:t>Електричне та електронне обладнання, електрообладнання побутового призначення, р</w:t>
            </w:r>
            <w:r w:rsidRPr="00B732D2">
              <w:rPr>
                <w:color w:val="000000"/>
              </w:rPr>
              <w:t xml:space="preserve">адіообладнання, телекомунікаційного кінцевого (термінального) обладнання, </w:t>
            </w:r>
            <w:r w:rsidRPr="00B732D2">
              <w:t>споживча апаратура тощо</w:t>
            </w:r>
          </w:p>
        </w:tc>
        <w:tc>
          <w:tcPr>
            <w:tcW w:w="924" w:type="dxa"/>
          </w:tcPr>
          <w:p w:rsidR="00C4723A" w:rsidRPr="00B732D2" w:rsidRDefault="00C4723A" w:rsidP="00A22E9F">
            <w:r>
              <w:t>04.02.16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4723A" w:rsidRPr="00B732D2" w:rsidRDefault="00C4723A" w:rsidP="00A22E9F">
            <w:r>
              <w:t xml:space="preserve">Підвищений </w:t>
            </w:r>
          </w:p>
        </w:tc>
        <w:tc>
          <w:tcPr>
            <w:tcW w:w="3260" w:type="dxa"/>
          </w:tcPr>
          <w:p w:rsidR="00C4723A" w:rsidRPr="00B732D2" w:rsidRDefault="00C4723A" w:rsidP="00A22E9F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A22E9F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 </w:t>
            </w:r>
            <w:r w:rsidRPr="00B732D2">
              <w:rPr>
                <w:rStyle w:val="FontStyle22"/>
                <w:sz w:val="20"/>
                <w:szCs w:val="20"/>
              </w:rPr>
              <w:t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t>6</w:t>
            </w:r>
            <w:r w:rsidRPr="00B732D2">
              <w:t>.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ФОП</w:t>
            </w:r>
            <w:r>
              <w:t xml:space="preserve"> Рудик Є.</w:t>
            </w:r>
            <w:r w:rsidRPr="00B732D2">
              <w:t>О</w:t>
            </w:r>
            <w:r>
              <w:t>.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пр. Миру, 233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t>м. Чернігів, вул. Котляревського, 3/42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>Електричні та електронні інструменти: дрилі, апаратура для обточування, свердління, пиляння, паяння, шліфування, інструменти для зварювання паяння та інше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09.02.16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>Закон України «Про загальну безпечність нехарчової продукції»</w:t>
            </w: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з електромагнітної сумісності обладнання, затверджений Постановою КМУ від 29.07.2009 р. № 785,</w:t>
            </w:r>
          </w:p>
          <w:p w:rsidR="00C4723A" w:rsidRPr="00B732D2" w:rsidRDefault="00C4723A" w:rsidP="00B732D2"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безпеки низьковольтного електричного обладнання, затверджений Постановою КМУ від 29.10.2009 р. № 1149 </w:t>
            </w:r>
            <w:r w:rsidRPr="00B732D2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Default="00C4723A" w:rsidP="00B732D2">
            <w:r>
              <w:t>7.</w:t>
            </w:r>
          </w:p>
        </w:tc>
        <w:tc>
          <w:tcPr>
            <w:tcW w:w="1135" w:type="dxa"/>
          </w:tcPr>
          <w:p w:rsidR="00C4723A" w:rsidRPr="00B732D2" w:rsidRDefault="00C4723A" w:rsidP="00B732D2">
            <w:r>
              <w:t>ТОВ «Альянс-Маркет»</w:t>
            </w:r>
          </w:p>
        </w:tc>
        <w:tc>
          <w:tcPr>
            <w:tcW w:w="1275" w:type="dxa"/>
          </w:tcPr>
          <w:p w:rsidR="00C4723A" w:rsidRPr="00B732D2" w:rsidRDefault="00C4723A" w:rsidP="00B732D2">
            <w:r>
              <w:t>м. Чернігів, вул. Червоногвардійська, 5а</w:t>
            </w:r>
          </w:p>
        </w:tc>
        <w:tc>
          <w:tcPr>
            <w:tcW w:w="1276" w:type="dxa"/>
          </w:tcPr>
          <w:p w:rsidR="00C4723A" w:rsidRPr="00B732D2" w:rsidRDefault="00C4723A" w:rsidP="00B732D2">
            <w:r>
              <w:t>м. Київ, вул. Соціалістична, 5 корп. 2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>Ігри та іграшки для дітей: активні іграшки, механічні та (або) електричні автомобілі, іграшки, призначені для гри на воді; функціональні іграшки, іграшки для немовлят, призначені, щоб на них дивитися, хапати та (або) стискати; активні іграшки; розвивальні іграшки; механічні та (або) електричні автомобілі; іграшки, призначені для гри на воді.</w:t>
            </w:r>
          </w:p>
        </w:tc>
        <w:tc>
          <w:tcPr>
            <w:tcW w:w="924" w:type="dxa"/>
          </w:tcPr>
          <w:p w:rsidR="00C4723A" w:rsidRPr="00B732D2" w:rsidRDefault="00C4723A" w:rsidP="00B732D2">
            <w:r>
              <w:t>11.02.16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F45BB1">
            <w:pPr>
              <w:rPr>
                <w:color w:val="000000"/>
              </w:rPr>
            </w:pPr>
            <w:r w:rsidRPr="00B732D2">
              <w:rPr>
                <w:color w:val="000000"/>
              </w:rPr>
              <w:t>Закон України «Про загальну безпечність нехарчової продукції»</w:t>
            </w:r>
          </w:p>
          <w:p w:rsidR="00C4723A" w:rsidRPr="00B732D2" w:rsidRDefault="00C4723A" w:rsidP="00F45BB1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безпечності іграшок, затверджений постановою КМУ від 11.07.13 № 515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t>8</w:t>
            </w:r>
            <w:r w:rsidRPr="00B732D2">
              <w:t>.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ТОВ «Фоззі-Фуд»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вул. 77 Гвардійсько</w:t>
            </w:r>
            <w:r w:rsidRPr="00B732D2">
              <w:lastRenderedPageBreak/>
              <w:t>ї дивізії, 1-В.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lastRenderedPageBreak/>
              <w:t>м. Київ, вул. Червоноарм</w:t>
            </w:r>
            <w:r w:rsidRPr="00B732D2">
              <w:lastRenderedPageBreak/>
              <w:t>ійська, 45</w:t>
            </w:r>
          </w:p>
        </w:tc>
        <w:tc>
          <w:tcPr>
            <w:tcW w:w="3754" w:type="dxa"/>
          </w:tcPr>
          <w:p w:rsidR="00C4723A" w:rsidRPr="00B732D2" w:rsidRDefault="00C4723A" w:rsidP="006873E1">
            <w:pPr>
              <w:ind w:left="35"/>
            </w:pPr>
            <w:r w:rsidRPr="00B732D2">
              <w:lastRenderedPageBreak/>
              <w:t xml:space="preserve">Ігри та іграшки для дітей: механічні та (або) електричні автомобілі, іграшки, призначені для гри на воді; </w:t>
            </w:r>
            <w:r w:rsidRPr="00B732D2">
              <w:lastRenderedPageBreak/>
              <w:t>функціональні іграшки, іграшки для немовлят, призначені, щоб на них дивитися, хапати та (або) стискати</w:t>
            </w:r>
            <w:r>
              <w:t>.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lastRenderedPageBreak/>
              <w:t>16.02.16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>Закон України «Про загальну безпечність нехарчової продукції»</w:t>
            </w: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безпечності </w:t>
            </w:r>
            <w:r w:rsidRPr="00B732D2">
              <w:rPr>
                <w:rStyle w:val="FontStyle22"/>
                <w:sz w:val="20"/>
                <w:szCs w:val="20"/>
              </w:rPr>
              <w:lastRenderedPageBreak/>
              <w:t>іграшок, затверджений постановою КМУ від 11.07.13 № 515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lastRenderedPageBreak/>
              <w:t>9</w:t>
            </w:r>
            <w:r w:rsidRPr="00B732D2">
              <w:t>.</w:t>
            </w:r>
          </w:p>
        </w:tc>
        <w:tc>
          <w:tcPr>
            <w:tcW w:w="1135" w:type="dxa"/>
          </w:tcPr>
          <w:p w:rsidR="00C4723A" w:rsidRPr="00B732D2" w:rsidRDefault="00C4723A" w:rsidP="000F051B">
            <w:r>
              <w:t>ФОП Баранов Д.</w:t>
            </w:r>
            <w:r w:rsidRPr="00B732D2">
              <w:t xml:space="preserve"> Б</w:t>
            </w:r>
            <w:r>
              <w:t>.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вул. Щорса, 48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t>м. Чернігів, вул. Освіти, 81/3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 xml:space="preserve">Велика побутова техніка: електронагрівальні прилади, електричні радіатори, вентилятори, кондиціонери тощо. Електричні та електронні інструменти: дрилі, апаратура для обточування, свердління, пиляння, паяння, шліфування, інструменти для зварювання паяння та інше. 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23.02.16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t>10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ФОП</w:t>
            </w:r>
            <w:r>
              <w:t xml:space="preserve"> Боровик О.</w:t>
            </w:r>
            <w:r w:rsidRPr="00B732D2">
              <w:t xml:space="preserve"> М</w:t>
            </w:r>
            <w:r>
              <w:t>.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пр. Миру, 47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t>м. Київ, вул. Героїв космосу, 19/28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>Електричне та електронне обладнання, електрообладнання побутового призначення, р</w:t>
            </w:r>
            <w:r w:rsidRPr="00B732D2">
              <w:rPr>
                <w:color w:val="000000"/>
              </w:rPr>
              <w:t xml:space="preserve">адіообладнання, телекомунікаційного кінцевого (термінального) обладнання, </w:t>
            </w:r>
            <w:r w:rsidRPr="00B732D2">
              <w:t>споживча апаратура тощо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25.02.16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/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B732D2">
            <w:r>
              <w:t>11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ТОВ «Епіцентр-К»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с. Новоселівка, вул. Шевченка, 5</w:t>
            </w:r>
            <w:r>
              <w:t>7</w:t>
            </w:r>
          </w:p>
        </w:tc>
        <w:tc>
          <w:tcPr>
            <w:tcW w:w="1276" w:type="dxa"/>
          </w:tcPr>
          <w:p w:rsidR="00C4723A" w:rsidRPr="00B732D2" w:rsidRDefault="00C4723A" w:rsidP="00B732D2">
            <w:r w:rsidRPr="00B732D2">
              <w:t xml:space="preserve">вул. Братиславська,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B732D2">
                <w:t>11, м</w:t>
              </w:r>
            </w:smartTag>
            <w:r w:rsidRPr="00B732D2">
              <w:t>. Київ</w:t>
            </w:r>
          </w:p>
        </w:tc>
        <w:tc>
          <w:tcPr>
            <w:tcW w:w="3754" w:type="dxa"/>
          </w:tcPr>
          <w:p w:rsidR="00C4723A" w:rsidRPr="00B732D2" w:rsidRDefault="00C4723A" w:rsidP="006873E1">
            <w:r w:rsidRPr="00B732D2">
              <w:t>Велика побутова техніка: електронагрівальні прилади, електричні радіатори, вентилятори, кондиціонери. Електричні та електронні інструменти: дрилі, апаратура для обточування, свердління, пиляння, паяння, шліфування, інструменти для зварювання паяння та інше. Ігри та іграшки для дітей: іграшки, призначені для гри на воді; функціональні іграшки, іграшки для немовлят, призначені, щоб на них дивитися, хапати та (або) стискати</w:t>
            </w:r>
            <w:r>
              <w:t>, розвивальні іграшки, іграшки, які потрібно штовхати, тягнути та допоміжні засоби для ходіння.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01.03.16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 , Технічний регламент безпечності іграшок, затверджений постановою КМУ від 11.07.13 № 515.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B732D2">
        <w:trPr>
          <w:trHeight w:val="2268"/>
        </w:trPr>
        <w:tc>
          <w:tcPr>
            <w:tcW w:w="425" w:type="dxa"/>
          </w:tcPr>
          <w:p w:rsidR="00C4723A" w:rsidRPr="00B732D2" w:rsidRDefault="00C4723A" w:rsidP="00F45BB1">
            <w:r>
              <w:lastRenderedPageBreak/>
              <w:t>12</w:t>
            </w:r>
          </w:p>
        </w:tc>
        <w:tc>
          <w:tcPr>
            <w:tcW w:w="1135" w:type="dxa"/>
          </w:tcPr>
          <w:p w:rsidR="00C4723A" w:rsidRPr="00B732D2" w:rsidRDefault="00C4723A" w:rsidP="00637752">
            <w:r w:rsidRPr="00B732D2">
              <w:t xml:space="preserve">ФОП Лужанський </w:t>
            </w:r>
            <w:r>
              <w:t>С.С</w:t>
            </w:r>
            <w:r w:rsidRPr="00B732D2">
              <w:t>.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вул. Рокосовського, 68</w:t>
            </w:r>
          </w:p>
        </w:tc>
        <w:tc>
          <w:tcPr>
            <w:tcW w:w="1276" w:type="dxa"/>
          </w:tcPr>
          <w:p w:rsidR="00C4723A" w:rsidRPr="00913469" w:rsidRDefault="00C4723A" w:rsidP="00B732D2">
            <w:r w:rsidRPr="00913469">
              <w:t xml:space="preserve">Сумська область, м. Конотоп, вул. Успенсько- Троїцька, буд.84, кв. 71, 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>Обладнання електричне та електронне: велика та дрібна побутова техніка, споживча апаратура, електричні та електронні інструменти: дрилі, апаратура для оточення, шліфування, свердління тощо.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09.03.16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з електромагнітної сумісності обладнання, затверджений Постановою КМУ від 29.07.2009 р. № 785,</w:t>
            </w:r>
          </w:p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безпеки низьковольтного електричного обладнання, затверджений Постановою КМУ від 29.10.2009 р. № 1149 </w:t>
            </w:r>
            <w:r w:rsidRPr="00B732D2">
              <w:rPr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362B86">
        <w:trPr>
          <w:trHeight w:val="2637"/>
        </w:trPr>
        <w:tc>
          <w:tcPr>
            <w:tcW w:w="425" w:type="dxa"/>
          </w:tcPr>
          <w:p w:rsidR="00C4723A" w:rsidRDefault="00C4723A" w:rsidP="00F45BB1">
            <w:r>
              <w:t>13</w:t>
            </w:r>
          </w:p>
        </w:tc>
        <w:tc>
          <w:tcPr>
            <w:tcW w:w="1135" w:type="dxa"/>
          </w:tcPr>
          <w:p w:rsidR="00C4723A" w:rsidRPr="00F146D7" w:rsidRDefault="00C4723A" w:rsidP="00F146D7">
            <w:r w:rsidRPr="00F146D7">
              <w:t>ФОП Власенко О.О.</w:t>
            </w:r>
          </w:p>
          <w:p w:rsidR="00C4723A" w:rsidRPr="00F146D7" w:rsidRDefault="00C4723A" w:rsidP="00B732D2"/>
        </w:tc>
        <w:tc>
          <w:tcPr>
            <w:tcW w:w="1275" w:type="dxa"/>
          </w:tcPr>
          <w:p w:rsidR="00C4723A" w:rsidRPr="00F146D7" w:rsidRDefault="00C4723A" w:rsidP="00B732D2">
            <w:r w:rsidRPr="00F146D7">
              <w:rPr>
                <w:color w:val="000000"/>
                <w:lang w:eastAsia="en-US"/>
              </w:rPr>
              <w:t>м. Чернігів, вул. Пятницька, 23</w:t>
            </w:r>
          </w:p>
        </w:tc>
        <w:tc>
          <w:tcPr>
            <w:tcW w:w="1276" w:type="dxa"/>
          </w:tcPr>
          <w:p w:rsidR="00C4723A" w:rsidRPr="00B732D2" w:rsidRDefault="00C4723A" w:rsidP="00B732D2"/>
        </w:tc>
        <w:tc>
          <w:tcPr>
            <w:tcW w:w="3754" w:type="dxa"/>
          </w:tcPr>
          <w:p w:rsidR="00C4723A" w:rsidRPr="00B732D2" w:rsidRDefault="00C4723A" w:rsidP="00B732D2">
            <w:r w:rsidRPr="00B732D2">
              <w:t>Ігри та іграшки для дітей: активні іграшки, механічні та (або) електричні автомобілі, іграшки, призначені для гри на воді; функціональні іграшки, іграшки для немовлят, призначені, щоб на них дивитися, хапати та (або) стискати; активні іграшки; розвивальні іграшки; механічні та (або) електричні автомобілі; іграшки, призначені для гри на воді.</w:t>
            </w:r>
          </w:p>
        </w:tc>
        <w:tc>
          <w:tcPr>
            <w:tcW w:w="924" w:type="dxa"/>
          </w:tcPr>
          <w:p w:rsidR="00C4723A" w:rsidRPr="00B732D2" w:rsidRDefault="00C4723A" w:rsidP="00B732D2">
            <w:r w:rsidRPr="00B732D2">
              <w:t>15.03.16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>
              <w:t xml:space="preserve">Підвищений 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безпечності іграшок, затверджений постановою КМУ від 11.07.13 № 515.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F45BB1">
            <w:r w:rsidRPr="00B732D2">
              <w:t>1</w:t>
            </w:r>
            <w:r>
              <w:t>4</w:t>
            </w:r>
          </w:p>
        </w:tc>
        <w:tc>
          <w:tcPr>
            <w:tcW w:w="1135" w:type="dxa"/>
          </w:tcPr>
          <w:p w:rsidR="00C4723A" w:rsidRPr="00B732D2" w:rsidRDefault="00C4723A" w:rsidP="00B732D2">
            <w:r w:rsidRPr="00B732D2">
              <w:t>ФОП Ярмак Ю.Ю.</w:t>
            </w:r>
          </w:p>
        </w:tc>
        <w:tc>
          <w:tcPr>
            <w:tcW w:w="1275" w:type="dxa"/>
          </w:tcPr>
          <w:p w:rsidR="00C4723A" w:rsidRPr="00B732D2" w:rsidRDefault="00C4723A" w:rsidP="00B732D2">
            <w:r w:rsidRPr="00B732D2">
              <w:t>м. Чернігів, пр. Перемоги, 49</w:t>
            </w:r>
          </w:p>
        </w:tc>
        <w:tc>
          <w:tcPr>
            <w:tcW w:w="1276" w:type="dxa"/>
          </w:tcPr>
          <w:p w:rsidR="00C4723A" w:rsidRPr="00B732D2" w:rsidRDefault="00C4723A" w:rsidP="00B732D2">
            <w:pPr>
              <w:rPr>
                <w:rStyle w:val="apple-converted-space"/>
                <w:rFonts w:ascii="Arial" w:hAnsi="Arial" w:cs="Arial"/>
                <w:color w:val="678197"/>
                <w:shd w:val="clear" w:color="auto" w:fill="FFFFFF"/>
              </w:rPr>
            </w:pPr>
            <w:r w:rsidRPr="00B732D2">
              <w:t>м. Чернігів, вул. Василькова, 4</w:t>
            </w:r>
          </w:p>
        </w:tc>
        <w:tc>
          <w:tcPr>
            <w:tcW w:w="3754" w:type="dxa"/>
          </w:tcPr>
          <w:p w:rsidR="00C4723A" w:rsidRPr="00B732D2" w:rsidRDefault="00C4723A" w:rsidP="00B732D2">
            <w:r w:rsidRPr="00B732D2">
              <w:t xml:space="preserve">Велика та дрібна побутова техніка: електронагрівальні прилади, електричні радіатори, вентилятори, кондиціонери. Електричні та електронні інструменти: дрилі, апаратура для обточування, свердління, пиляння, паяння, шліфування, інструменти для зварювання паяння та інше. </w:t>
            </w:r>
          </w:p>
        </w:tc>
        <w:tc>
          <w:tcPr>
            <w:tcW w:w="924" w:type="dxa"/>
          </w:tcPr>
          <w:p w:rsidR="00C4723A" w:rsidRPr="00B732D2" w:rsidRDefault="00C4723A" w:rsidP="00F146D7">
            <w:r>
              <w:t>17.03</w:t>
            </w:r>
            <w:r w:rsidRPr="00B732D2">
              <w:t>.16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B732D2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B732D2">
            <w:pPr>
              <w:rPr>
                <w:color w:val="000000"/>
              </w:rPr>
            </w:pPr>
            <w:r w:rsidRPr="00B732D2">
              <w:rPr>
                <w:color w:val="000000"/>
              </w:rPr>
              <w:t xml:space="preserve">Закон України «Про загальну безпечність нехарчової продукції», </w:t>
            </w:r>
          </w:p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  <w:r w:rsidRPr="00B732D2">
              <w:rPr>
                <w:rStyle w:val="FontStyle22"/>
                <w:sz w:val="20"/>
                <w:szCs w:val="20"/>
              </w:rPr>
              <w:t xml:space="preserve">Технічний регламент з електромагнітної сумісності обладнання, затверджений Постановою КМУ від 29.07.2009 р. № 785, Технічний регламент безпеки низьковольтного електричного обладнання, затверджений Постановою КМУ від 29.10.2009 р. № 1149 </w:t>
            </w:r>
          </w:p>
        </w:tc>
        <w:tc>
          <w:tcPr>
            <w:tcW w:w="992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B732D2">
            <w:pPr>
              <w:rPr>
                <w:rStyle w:val="FontStyle22"/>
                <w:sz w:val="20"/>
                <w:szCs w:val="20"/>
              </w:rPr>
            </w:pPr>
          </w:p>
        </w:tc>
      </w:tr>
      <w:tr w:rsidR="00C4723A" w:rsidRPr="00B732D2" w:rsidTr="00A22E9F">
        <w:tc>
          <w:tcPr>
            <w:tcW w:w="425" w:type="dxa"/>
          </w:tcPr>
          <w:p w:rsidR="00C4723A" w:rsidRPr="00B732D2" w:rsidRDefault="00C4723A" w:rsidP="00F45BB1">
            <w:r w:rsidRPr="00B732D2">
              <w:t>1</w:t>
            </w:r>
            <w:r>
              <w:t>5</w:t>
            </w:r>
          </w:p>
        </w:tc>
        <w:tc>
          <w:tcPr>
            <w:tcW w:w="1135" w:type="dxa"/>
          </w:tcPr>
          <w:p w:rsidR="00C4723A" w:rsidRPr="00B732D2" w:rsidRDefault="00C4723A" w:rsidP="00A22E9F">
            <w:r w:rsidRPr="00B732D2">
              <w:t>ФОП Зоря  О.Б.</w:t>
            </w:r>
          </w:p>
        </w:tc>
        <w:tc>
          <w:tcPr>
            <w:tcW w:w="1275" w:type="dxa"/>
          </w:tcPr>
          <w:p w:rsidR="00C4723A" w:rsidRPr="00B732D2" w:rsidRDefault="00C4723A" w:rsidP="00A22E9F">
            <w:r w:rsidRPr="00B732D2">
              <w:t>пр. Миру, 49, м. Чернігів</w:t>
            </w:r>
          </w:p>
        </w:tc>
        <w:tc>
          <w:tcPr>
            <w:tcW w:w="1276" w:type="dxa"/>
          </w:tcPr>
          <w:p w:rsidR="00C4723A" w:rsidRPr="00B732D2" w:rsidRDefault="00C4723A" w:rsidP="00A22E9F"/>
        </w:tc>
        <w:tc>
          <w:tcPr>
            <w:tcW w:w="3754" w:type="dxa"/>
          </w:tcPr>
          <w:p w:rsidR="00C4723A" w:rsidRPr="00B732D2" w:rsidRDefault="00C4723A" w:rsidP="00A22E9F">
            <w:r w:rsidRPr="00B732D2">
              <w:t>Ігри та іграшки для дітей: активні іграшки, механічні та (або) електричні автомобілі, іграшки, призначені для гри на воді; функціональні іграшки, іграшки для немовлят, призначені, щоб на них дивитися, хапати та (або) стискати; активні іграшки; розвивальні іграшки; механічні та (або) електричні автомобілі; іграшки, призначені для гри на воді.</w:t>
            </w:r>
          </w:p>
        </w:tc>
        <w:tc>
          <w:tcPr>
            <w:tcW w:w="924" w:type="dxa"/>
          </w:tcPr>
          <w:p w:rsidR="00C4723A" w:rsidRPr="00B732D2" w:rsidRDefault="00C4723A" w:rsidP="00A22E9F">
            <w:r>
              <w:t>22.03.16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jc w:val="center"/>
            </w:pPr>
            <w:r w:rsidRPr="00B732D2">
              <w:t>2</w:t>
            </w:r>
          </w:p>
        </w:tc>
        <w:tc>
          <w:tcPr>
            <w:tcW w:w="992" w:type="dxa"/>
          </w:tcPr>
          <w:p w:rsidR="00C4723A" w:rsidRPr="00B732D2" w:rsidRDefault="00C4723A" w:rsidP="00A22E9F">
            <w:r w:rsidRPr="00B732D2">
              <w:t>Підвищений</w:t>
            </w:r>
          </w:p>
        </w:tc>
        <w:tc>
          <w:tcPr>
            <w:tcW w:w="3260" w:type="dxa"/>
          </w:tcPr>
          <w:p w:rsidR="00C4723A" w:rsidRPr="00B732D2" w:rsidRDefault="00C4723A" w:rsidP="00A22E9F">
            <w:pPr>
              <w:rPr>
                <w:color w:val="000000"/>
              </w:rPr>
            </w:pPr>
            <w:r w:rsidRPr="00B732D2">
              <w:rPr>
                <w:rStyle w:val="FontStyle22"/>
                <w:sz w:val="20"/>
                <w:szCs w:val="20"/>
              </w:rPr>
              <w:t>Технічний регламент безпечності іграшок, затверджений постановою КМУ від 11.07.13 № 515.</w:t>
            </w:r>
          </w:p>
        </w:tc>
        <w:tc>
          <w:tcPr>
            <w:tcW w:w="992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23A" w:rsidRPr="00B732D2" w:rsidRDefault="00C4723A" w:rsidP="00A22E9F">
            <w:pPr>
              <w:rPr>
                <w:rStyle w:val="FontStyle22"/>
                <w:sz w:val="20"/>
                <w:szCs w:val="20"/>
              </w:rPr>
            </w:pPr>
          </w:p>
        </w:tc>
      </w:tr>
    </w:tbl>
    <w:p w:rsidR="00C4723A" w:rsidRPr="00B732D2" w:rsidRDefault="00C4723A" w:rsidP="00B732D2">
      <w:pPr>
        <w:jc w:val="both"/>
        <w:rPr>
          <w:b/>
          <w:bCs/>
        </w:rPr>
      </w:pPr>
    </w:p>
    <w:p w:rsidR="00C4723A" w:rsidRPr="00B732D2" w:rsidRDefault="00C4723A" w:rsidP="00F45BB1">
      <w:pPr>
        <w:jc w:val="both"/>
      </w:pPr>
      <w:r w:rsidRPr="00B732D2">
        <w:rPr>
          <w:b/>
          <w:bCs/>
        </w:rPr>
        <w:t xml:space="preserve">Головний спеціаліст ринкового нагляду непродовольчих товарів                             </w:t>
      </w:r>
      <w:r w:rsidR="00866F0D">
        <w:rPr>
          <w:b/>
          <w:noProof/>
          <w:lang w:val="ru-RU"/>
        </w:rPr>
        <w:drawing>
          <wp:inline distT="0" distB="0" distL="0" distR="0">
            <wp:extent cx="704850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D2">
        <w:rPr>
          <w:b/>
          <w:bCs/>
        </w:rPr>
        <w:t xml:space="preserve">                                                       Ю.С. Прокопенко </w:t>
      </w:r>
      <w:r w:rsidRPr="00B732D2">
        <w:rPr>
          <w:b/>
          <w:bCs/>
          <w:color w:val="000000"/>
        </w:rPr>
        <w:t xml:space="preserve"> </w:t>
      </w:r>
    </w:p>
    <w:sectPr w:rsidR="00C4723A" w:rsidRPr="00B732D2" w:rsidSect="009034C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3"/>
    <w:rsid w:val="00016311"/>
    <w:rsid w:val="00017C3C"/>
    <w:rsid w:val="00020E07"/>
    <w:rsid w:val="00024F46"/>
    <w:rsid w:val="000567B1"/>
    <w:rsid w:val="00066089"/>
    <w:rsid w:val="00066B0A"/>
    <w:rsid w:val="000914EB"/>
    <w:rsid w:val="000C1A7C"/>
    <w:rsid w:val="000F051B"/>
    <w:rsid w:val="000F54B7"/>
    <w:rsid w:val="000F652C"/>
    <w:rsid w:val="001C22B9"/>
    <w:rsid w:val="001D434D"/>
    <w:rsid w:val="00252E69"/>
    <w:rsid w:val="00256010"/>
    <w:rsid w:val="00264674"/>
    <w:rsid w:val="0026632C"/>
    <w:rsid w:val="002D49FE"/>
    <w:rsid w:val="002F47C7"/>
    <w:rsid w:val="00324D24"/>
    <w:rsid w:val="00350F37"/>
    <w:rsid w:val="00362B86"/>
    <w:rsid w:val="003733A7"/>
    <w:rsid w:val="0039717C"/>
    <w:rsid w:val="003E1B13"/>
    <w:rsid w:val="003F0872"/>
    <w:rsid w:val="00403E1A"/>
    <w:rsid w:val="00413FDD"/>
    <w:rsid w:val="00434817"/>
    <w:rsid w:val="00493475"/>
    <w:rsid w:val="00497567"/>
    <w:rsid w:val="0049778F"/>
    <w:rsid w:val="004D6FEE"/>
    <w:rsid w:val="004E1D58"/>
    <w:rsid w:val="004E7C5F"/>
    <w:rsid w:val="00514CB7"/>
    <w:rsid w:val="0052783A"/>
    <w:rsid w:val="00533A42"/>
    <w:rsid w:val="00574A1F"/>
    <w:rsid w:val="005B6023"/>
    <w:rsid w:val="005E2DC6"/>
    <w:rsid w:val="006038F2"/>
    <w:rsid w:val="006112E4"/>
    <w:rsid w:val="00623BA1"/>
    <w:rsid w:val="00637752"/>
    <w:rsid w:val="006574E6"/>
    <w:rsid w:val="0065763C"/>
    <w:rsid w:val="006579B7"/>
    <w:rsid w:val="00660CCD"/>
    <w:rsid w:val="00670DB1"/>
    <w:rsid w:val="006873E1"/>
    <w:rsid w:val="00695EDB"/>
    <w:rsid w:val="006C12F8"/>
    <w:rsid w:val="006C1B6C"/>
    <w:rsid w:val="006E711E"/>
    <w:rsid w:val="00724045"/>
    <w:rsid w:val="00754D7C"/>
    <w:rsid w:val="0077165A"/>
    <w:rsid w:val="00783091"/>
    <w:rsid w:val="007B4898"/>
    <w:rsid w:val="007F3A64"/>
    <w:rsid w:val="007F4A26"/>
    <w:rsid w:val="007F4A9B"/>
    <w:rsid w:val="008049E6"/>
    <w:rsid w:val="00816AD8"/>
    <w:rsid w:val="00866F0D"/>
    <w:rsid w:val="00887848"/>
    <w:rsid w:val="008B0C4D"/>
    <w:rsid w:val="008E77EB"/>
    <w:rsid w:val="008F11EA"/>
    <w:rsid w:val="009034CC"/>
    <w:rsid w:val="00913469"/>
    <w:rsid w:val="00927672"/>
    <w:rsid w:val="009279F7"/>
    <w:rsid w:val="00934360"/>
    <w:rsid w:val="00942063"/>
    <w:rsid w:val="009421DE"/>
    <w:rsid w:val="00963142"/>
    <w:rsid w:val="00965E1A"/>
    <w:rsid w:val="009667A8"/>
    <w:rsid w:val="00990BC3"/>
    <w:rsid w:val="00995864"/>
    <w:rsid w:val="00A00345"/>
    <w:rsid w:val="00A12012"/>
    <w:rsid w:val="00A14660"/>
    <w:rsid w:val="00A22E9F"/>
    <w:rsid w:val="00A408CC"/>
    <w:rsid w:val="00A7019F"/>
    <w:rsid w:val="00A80D7E"/>
    <w:rsid w:val="00AD54D8"/>
    <w:rsid w:val="00B201C0"/>
    <w:rsid w:val="00B614EC"/>
    <w:rsid w:val="00B66E39"/>
    <w:rsid w:val="00B70B89"/>
    <w:rsid w:val="00B732D2"/>
    <w:rsid w:val="00B775A9"/>
    <w:rsid w:val="00B92C21"/>
    <w:rsid w:val="00BA4C64"/>
    <w:rsid w:val="00BF557B"/>
    <w:rsid w:val="00C02867"/>
    <w:rsid w:val="00C42F58"/>
    <w:rsid w:val="00C4363E"/>
    <w:rsid w:val="00C4723A"/>
    <w:rsid w:val="00C938E0"/>
    <w:rsid w:val="00D41272"/>
    <w:rsid w:val="00D75BC2"/>
    <w:rsid w:val="00D84FA3"/>
    <w:rsid w:val="00DA56C9"/>
    <w:rsid w:val="00E0204C"/>
    <w:rsid w:val="00E33C5C"/>
    <w:rsid w:val="00E42EF3"/>
    <w:rsid w:val="00E54D3C"/>
    <w:rsid w:val="00F146D7"/>
    <w:rsid w:val="00F45BB1"/>
    <w:rsid w:val="00F63F2B"/>
    <w:rsid w:val="00F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D84FA3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8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4FA3"/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uiPriority w:val="99"/>
    <w:rsid w:val="00D84FA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5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74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D84FA3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8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4FA3"/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uiPriority w:val="99"/>
    <w:rsid w:val="00D84FA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5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74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Подорван</cp:lastModifiedBy>
  <cp:revision>2</cp:revision>
  <cp:lastPrinted>2015-12-21T10:27:00Z</cp:lastPrinted>
  <dcterms:created xsi:type="dcterms:W3CDTF">2016-01-21T08:40:00Z</dcterms:created>
  <dcterms:modified xsi:type="dcterms:W3CDTF">2016-01-21T08:40:00Z</dcterms:modified>
</cp:coreProperties>
</file>